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91BD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bookmarkStart w:id="0" w:name="_dx_frag_StartFragment"/>
      <w:bookmarkEnd w:id="0"/>
      <w:r>
        <w:rPr>
          <w:rFonts w:ascii="Calibri" w:hAnsi="Calibri"/>
          <w:b w:val="0"/>
          <w:i w:val="0"/>
          <w:color w:val="000000"/>
          <w:sz w:val="24"/>
        </w:rPr>
        <w:t xml:space="preserve">                                                                   </w:t>
      </w:r>
      <w:r>
        <w:rPr>
          <w:rFonts w:ascii="Calibri" w:hAnsi="Calibri"/>
          <w:b w:val="0"/>
          <w:i w:val="0"/>
          <w:color w:val="000000"/>
          <w:sz w:val="24"/>
        </w:rPr>
        <w:t> Утверждаю: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4"/>
        </w:rPr>
        <w:t>Директор М</w:t>
      </w:r>
      <w:r>
        <w:rPr>
          <w:rFonts w:ascii="Calibri" w:hAnsi="Calibri"/>
          <w:b w:val="0"/>
          <w:i w:val="0"/>
          <w:color w:val="000000"/>
          <w:sz w:val="24"/>
        </w:rPr>
        <w:t>К</w:t>
      </w:r>
      <w:r>
        <w:rPr>
          <w:rFonts w:ascii="Calibri" w:hAnsi="Calibri"/>
          <w:b w:val="0"/>
          <w:i w:val="0"/>
          <w:color w:val="000000"/>
          <w:sz w:val="24"/>
        </w:rPr>
        <w:t>ОУ «</w:t>
      </w:r>
      <w:r>
        <w:rPr>
          <w:rFonts w:ascii="Calibri" w:hAnsi="Calibri"/>
          <w:b w:val="0"/>
          <w:i w:val="0"/>
          <w:color w:val="000000"/>
          <w:sz w:val="24"/>
        </w:rPr>
        <w:t>Лятошинская</w:t>
      </w:r>
      <w:r>
        <w:rPr>
          <w:rFonts w:ascii="Calibri" w:hAnsi="Calibri"/>
          <w:b w:val="0"/>
          <w:i w:val="0"/>
          <w:color w:val="000000"/>
          <w:sz w:val="24"/>
        </w:rPr>
        <w:t xml:space="preserve"> С</w:t>
      </w:r>
      <w:r>
        <w:rPr>
          <w:rFonts w:ascii="Calibri" w:hAnsi="Calibri"/>
          <w:b w:val="0"/>
          <w:i w:val="0"/>
          <w:color w:val="000000"/>
          <w:sz w:val="24"/>
        </w:rPr>
        <w:t>Ш»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4"/>
        </w:rPr>
        <w:t>_____________________</w:t>
      </w:r>
      <w:r>
        <w:rPr>
          <w:rFonts w:ascii="Calibri" w:hAnsi="Calibri"/>
          <w:b w:val="0"/>
          <w:i w:val="0"/>
          <w:color w:val="000000"/>
          <w:sz w:val="24"/>
        </w:rPr>
        <w:t>Г</w:t>
      </w:r>
      <w:r>
        <w:rPr>
          <w:rFonts w:ascii="Calibri" w:hAnsi="Calibri"/>
          <w:b w:val="0"/>
          <w:i w:val="0"/>
          <w:color w:val="000000"/>
          <w:sz w:val="24"/>
        </w:rPr>
        <w:t>.</w:t>
      </w:r>
      <w:r>
        <w:rPr>
          <w:rFonts w:ascii="Calibri" w:hAnsi="Calibri"/>
          <w:b w:val="0"/>
          <w:i w:val="0"/>
          <w:color w:val="000000"/>
          <w:sz w:val="24"/>
        </w:rPr>
        <w:t>И</w:t>
      </w:r>
      <w:r>
        <w:rPr>
          <w:rFonts w:ascii="Calibri" w:hAnsi="Calibri"/>
          <w:b w:val="0"/>
          <w:i w:val="0"/>
          <w:color w:val="000000"/>
          <w:sz w:val="24"/>
        </w:rPr>
        <w:t>.</w:t>
      </w:r>
      <w:r>
        <w:rPr>
          <w:rFonts w:ascii="Calibri" w:hAnsi="Calibri"/>
          <w:b w:val="0"/>
          <w:i w:val="0"/>
          <w:color w:val="000000"/>
          <w:sz w:val="24"/>
        </w:rPr>
        <w:t>Юналиева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4"/>
        </w:rPr>
        <w:t>Приказ №_____от «____»______ 20___г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5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5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5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52"/>
        </w:rPr>
        <w:t>ПОЛОЖЕНИЕ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О порядке приёма и отчисления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воспитанников дошкольной группы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при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 xml:space="preserve">Муниципальном </w:t>
      </w:r>
      <w:r>
        <w:rPr>
          <w:rFonts w:ascii="Calibri" w:hAnsi="Calibri"/>
          <w:b w:val="0"/>
          <w:i w:val="0"/>
          <w:color w:val="000000"/>
          <w:sz w:val="32"/>
        </w:rPr>
        <w:t>казенном</w:t>
      </w:r>
      <w:r>
        <w:rPr>
          <w:rFonts w:ascii="Calibri" w:hAnsi="Calibri"/>
          <w:b w:val="0"/>
          <w:i w:val="0"/>
          <w:color w:val="000000"/>
          <w:sz w:val="32"/>
        </w:rPr>
        <w:t xml:space="preserve"> </w:t>
      </w:r>
      <w:r>
        <w:rPr>
          <w:rFonts w:ascii="Calibri" w:hAnsi="Calibri"/>
          <w:b w:val="0"/>
          <w:i w:val="0"/>
          <w:color w:val="000000"/>
          <w:sz w:val="32"/>
        </w:rPr>
        <w:t>обще</w:t>
      </w:r>
      <w:r>
        <w:rPr>
          <w:rFonts w:ascii="Calibri" w:hAnsi="Calibri"/>
          <w:b w:val="0"/>
          <w:i w:val="0"/>
          <w:color w:val="000000"/>
          <w:sz w:val="32"/>
        </w:rPr>
        <w:t>образовательном учреждении «</w:t>
      </w:r>
      <w:r>
        <w:rPr>
          <w:rFonts w:ascii="Calibri" w:hAnsi="Calibri"/>
          <w:b w:val="0"/>
          <w:i w:val="0"/>
          <w:color w:val="000000"/>
          <w:sz w:val="32"/>
        </w:rPr>
        <w:t xml:space="preserve">Лятошинская </w:t>
      </w:r>
      <w:r>
        <w:rPr>
          <w:rFonts w:ascii="Calibri" w:hAnsi="Calibri"/>
          <w:b w:val="0"/>
          <w:i w:val="0"/>
          <w:color w:val="000000"/>
          <w:sz w:val="32"/>
        </w:rPr>
        <w:t xml:space="preserve"> С</w:t>
      </w:r>
      <w:r>
        <w:rPr>
          <w:rFonts w:ascii="Calibri" w:hAnsi="Calibri"/>
          <w:b w:val="0"/>
          <w:i w:val="0"/>
          <w:color w:val="000000"/>
          <w:sz w:val="32"/>
        </w:rPr>
        <w:t>Ш»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91" w:after="0" w:beforeAutospacing="0" w:afterAutospacing="0"/>
        <w:ind w:hanging="360" w:left="720" w:right="226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2"/>
        </w:rPr>
        <w:t>1.</w:t>
      </w:r>
      <w:r>
        <w:rPr>
          <w:rFonts w:ascii="Times New Roman" w:hAnsi="Times New Roman"/>
          <w:b w:val="1"/>
          <w:i w:val="0"/>
          <w:color w:val="000000"/>
          <w:sz w:val="14"/>
        </w:rPr>
        <w:t>      </w:t>
      </w:r>
      <w:r>
        <w:rPr>
          <w:rFonts w:ascii="Times New Roman" w:hAnsi="Times New Roman"/>
          <w:b w:val="1"/>
          <w:i w:val="0"/>
          <w:color w:val="000000"/>
          <w:sz w:val="27"/>
        </w:rPr>
        <w:t> </w:t>
      </w:r>
      <w:r>
        <w:rPr>
          <w:rFonts w:ascii="Times New Roman" w:hAnsi="Times New Roman"/>
          <w:b w:val="1"/>
          <w:i w:val="1"/>
          <w:color w:val="000000"/>
          <w:sz w:val="22"/>
        </w:rPr>
        <w:t>Общие положения</w:t>
      </w:r>
    </w:p>
    <w:p>
      <w:pPr>
        <w:spacing w:lineRule="atLeast" w:line="278" w:before="77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1.1.      Положение    о    порядке    приема    и    отчисления воспитанников дошкольной      </w:t>
      </w:r>
    </w:p>
    <w:p>
      <w:pPr>
        <w:spacing w:lineRule="atLeast" w:line="278" w:before="77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           группы  при М</w:t>
      </w:r>
      <w:r>
        <w:rPr>
          <w:rFonts w:ascii="Times New Roman" w:hAnsi="Times New Roman"/>
          <w:b w:val="0"/>
          <w:i w:val="0"/>
          <w:color w:val="000000"/>
          <w:sz w:val="22"/>
        </w:rPr>
        <w:t>К</w:t>
      </w:r>
      <w:r>
        <w:rPr>
          <w:rFonts w:ascii="Times New Roman" w:hAnsi="Times New Roman"/>
          <w:b w:val="0"/>
          <w:i w:val="0"/>
          <w:color w:val="000000"/>
          <w:sz w:val="22"/>
        </w:rPr>
        <w:t>ОУ «</w:t>
      </w:r>
      <w:r>
        <w:rPr>
          <w:rFonts w:ascii="Times New Roman" w:hAnsi="Times New Roman"/>
          <w:b w:val="0"/>
          <w:i w:val="0"/>
          <w:color w:val="000000"/>
          <w:sz w:val="22"/>
        </w:rPr>
        <w:t>Лятошинская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С</w:t>
      </w:r>
      <w:r>
        <w:rPr>
          <w:rFonts w:ascii="Times New Roman" w:hAnsi="Times New Roman"/>
          <w:b w:val="0"/>
          <w:i w:val="0"/>
          <w:color w:val="000000"/>
          <w:sz w:val="22"/>
        </w:rPr>
        <w:t>Ш»  разработано на основе следующих    </w:t>
      </w:r>
    </w:p>
    <w:p>
      <w:pPr>
        <w:spacing w:lineRule="atLeast" w:line="278" w:before="77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           нормативных актов:</w:t>
      </w:r>
    </w:p>
    <w:p>
      <w:pPr>
        <w:spacing w:lineRule="atLeast" w:line="278" w:before="5" w:after="0" w:beforeAutospacing="0" w:afterAutospacing="0"/>
        <w:ind w:firstLine="0" w:left="874" w:right="0"/>
        <w:jc w:val="lef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•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 </w:t>
      </w:r>
      <w:r>
        <w:rPr>
          <w:rFonts w:ascii="Times New Roman" w:hAnsi="Times New Roman"/>
          <w:b w:val="0"/>
          <w:i w:val="0"/>
          <w:color w:val="000000"/>
          <w:sz w:val="22"/>
        </w:rPr>
        <w:t>Конвенции ООН о правах ребенка, Декларации прав ребенка;</w:t>
      </w:r>
    </w:p>
    <w:p>
      <w:pPr>
        <w:spacing w:lineRule="atLeast" w:line="278" w:before="14" w:after="0" w:beforeAutospacing="0" w:afterAutospacing="0"/>
        <w:ind w:firstLine="0" w:left="874" w:right="0"/>
        <w:jc w:val="lef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•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 </w:t>
      </w:r>
      <w:r>
        <w:rPr>
          <w:rFonts w:ascii="Times New Roman" w:hAnsi="Times New Roman"/>
          <w:b w:val="0"/>
          <w:i w:val="0"/>
          <w:color w:val="000000"/>
          <w:sz w:val="22"/>
        </w:rPr>
        <w:t>Конституции Российской Федерации от 12.12.1993г.;</w:t>
      </w:r>
    </w:p>
    <w:p>
      <w:pPr>
        <w:spacing w:lineRule="atLeast" w:line="278" w:before="10" w:after="0" w:beforeAutospacing="0" w:afterAutospacing="0"/>
        <w:ind w:hanging="355" w:left="1229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•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 </w:t>
      </w:r>
      <w:r>
        <w:rPr>
          <w:rFonts w:ascii="Times New Roman" w:hAnsi="Times New Roman"/>
          <w:b w:val="0"/>
          <w:i w:val="0"/>
          <w:color w:val="000000"/>
          <w:sz w:val="22"/>
        </w:rPr>
        <w:t>Федерального Закона «Об основных гарантиях прав ребенка в Российской Федерации» № 124-ФЗ от3.07.1998г. (с изменениями от 20.07.2000г. № 103-ФЗ;</w:t>
      </w:r>
    </w:p>
    <w:p>
      <w:pPr>
        <w:spacing w:lineRule="atLeast" w:line="278" w:before="0" w:after="0" w:beforeAutospacing="0" w:afterAutospacing="0"/>
        <w:ind w:hanging="355" w:left="1229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•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 </w:t>
      </w:r>
      <w:r>
        <w:rPr>
          <w:rFonts w:ascii="Times New Roman" w:hAnsi="Times New Roman"/>
          <w:b w:val="0"/>
          <w:i w:val="0"/>
          <w:color w:val="000000"/>
          <w:sz w:val="22"/>
        </w:rPr>
        <w:t>Закона Российской Федерации «Об образовании» от 05.01.1996г.№ 30 (изменениями и дополнениями);</w:t>
      </w:r>
    </w:p>
    <w:p>
      <w:pPr>
        <w:spacing w:lineRule="atLeast" w:line="278" w:before="14" w:after="0" w:beforeAutospacing="0" w:afterAutospacing="0"/>
        <w:ind w:hanging="355" w:left="1229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•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 </w:t>
      </w:r>
      <w:r>
        <w:rPr>
          <w:rFonts w:ascii="Times New Roman" w:hAnsi="Times New Roman"/>
          <w:b w:val="0"/>
          <w:i w:val="0"/>
          <w:color w:val="000000"/>
          <w:sz w:val="22"/>
        </w:rPr>
        <w:t>Типового положения о дошкольном образовательном учреждении, утвержденного приказом Министерства образования и науки РФ от 27 октября 2011г. № 2562;</w:t>
      </w:r>
    </w:p>
    <w:p>
      <w:pPr>
        <w:spacing w:lineRule="atLeast" w:line="278" w:before="5" w:after="0" w:beforeAutospacing="0" w:afterAutospacing="0"/>
        <w:ind w:hanging="355" w:left="1229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•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 </w:t>
      </w:r>
      <w:r>
        <w:rPr>
          <w:rFonts w:ascii="Times New Roman" w:hAnsi="Times New Roman"/>
          <w:b w:val="0"/>
          <w:i w:val="0"/>
          <w:color w:val="000000"/>
          <w:sz w:val="22"/>
        </w:rPr>
        <w:t>Санитарно-эпидемиологических требований к устройству, содержанию и организации режима работы дошкольных образовательных учреждений (СанПиН 2.4.1. 12660-10), утвержденных Главным государственным санитарным врачом РФ от 27.08.2010г.;</w:t>
      </w:r>
    </w:p>
    <w:p>
      <w:pPr>
        <w:spacing w:lineRule="atLeast" w:line="278" w:before="10" w:after="0" w:beforeAutospacing="0" w:afterAutospacing="0"/>
        <w:ind w:hanging="355" w:left="1229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•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 </w:t>
      </w:r>
      <w:r>
        <w:rPr>
          <w:rFonts w:ascii="Times New Roman" w:hAnsi="Times New Roman"/>
          <w:b w:val="0"/>
          <w:i w:val="0"/>
          <w:color w:val="000000"/>
          <w:sz w:val="22"/>
        </w:rPr>
        <w:t>Письма Министерства образования Российской Федерации «О реализации прав детей при приеме в дошкольные образовательные учреждения» № 58-М от 07.06.1994г.</w:t>
      </w:r>
    </w:p>
    <w:p>
      <w:pPr>
        <w:spacing w:lineRule="atLeast" w:line="278" w:before="0" w:after="0" w:beforeAutospacing="0" w:afterAutospacing="0"/>
        <w:ind w:firstLine="0" w:left="1238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и призвано обеспечить принцип общедоступности и бесплатности дошкольного образования.</w:t>
      </w:r>
    </w:p>
    <w:p>
      <w:pPr>
        <w:spacing w:lineRule="atLeast" w:line="240" w:before="0" w:after="0" w:beforeAutospacing="0" w:afterAutospacing="0"/>
        <w:ind w:hanging="701" w:left="1229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lineRule="atLeast" w:line="278" w:before="29" w:after="0" w:beforeAutospacing="0" w:afterAutospacing="0"/>
        <w:ind w:hanging="701" w:left="1229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1.2.      Настоящее Положение регламентирует порядок приема и отчисления</w:t>
        <w:br w:type="textWrapping"/>
        <w:t>воспитанников дошкольной группы при М</w:t>
      </w:r>
      <w:r>
        <w:rPr>
          <w:rFonts w:ascii="Times New Roman" w:hAnsi="Times New Roman"/>
          <w:b w:val="0"/>
          <w:i w:val="0"/>
          <w:color w:val="000000"/>
          <w:sz w:val="22"/>
        </w:rPr>
        <w:t>К</w:t>
      </w:r>
      <w:r>
        <w:rPr>
          <w:rFonts w:ascii="Times New Roman" w:hAnsi="Times New Roman"/>
          <w:b w:val="0"/>
          <w:i w:val="0"/>
          <w:color w:val="000000"/>
          <w:sz w:val="22"/>
        </w:rPr>
        <w:t>ОУ «</w:t>
      </w:r>
      <w:r>
        <w:rPr>
          <w:rFonts w:ascii="Times New Roman" w:hAnsi="Times New Roman"/>
          <w:b w:val="0"/>
          <w:i w:val="0"/>
          <w:color w:val="000000"/>
          <w:sz w:val="22"/>
        </w:rPr>
        <w:t>Л</w:t>
      </w:r>
      <w:r>
        <w:rPr>
          <w:rFonts w:ascii="Times New Roman" w:hAnsi="Times New Roman"/>
          <w:b w:val="0"/>
          <w:i w:val="0"/>
          <w:color w:val="000000"/>
          <w:sz w:val="22"/>
        </w:rPr>
        <w:t>ятошинская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С</w:t>
      </w:r>
      <w:r>
        <w:rPr>
          <w:rFonts w:ascii="Times New Roman" w:hAnsi="Times New Roman"/>
          <w:b w:val="0"/>
          <w:i w:val="0"/>
          <w:color w:val="000000"/>
          <w:sz w:val="22"/>
        </w:rPr>
        <w:t>Ш»         (далее ОУ).</w:t>
      </w:r>
    </w:p>
    <w:p>
      <w:pPr>
        <w:spacing w:lineRule="atLeast" w:line="240" w:before="0" w:after="0" w:beforeAutospacing="0" w:afterAutospacing="0"/>
        <w:ind w:firstLine="0" w:left="0" w:right="163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91" w:after="0" w:beforeAutospacing="0" w:afterAutospacing="0"/>
        <w:ind w:firstLine="0" w:left="0" w:right="163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1"/>
          <w:color w:val="000000"/>
          <w:sz w:val="22"/>
        </w:rPr>
        <w:t xml:space="preserve">2. Порядок приема воспитанников в </w:t>
      </w:r>
      <w:r>
        <w:rPr>
          <w:rFonts w:ascii="Times New Roman" w:hAnsi="Times New Roman"/>
          <w:b w:val="1"/>
          <w:i w:val="1"/>
          <w:color w:val="000000"/>
          <w:sz w:val="22"/>
        </w:rPr>
        <w:t>дошкольную группу</w:t>
      </w:r>
    </w:p>
    <w:p>
      <w:pPr>
        <w:spacing w:lineRule="atLeast" w:line="240" w:before="0" w:after="0" w:beforeAutospacing="0" w:afterAutospacing="0"/>
        <w:ind w:hanging="350" w:left="350" w:right="14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lineRule="atLeast" w:line="274" w:before="34" w:after="0" w:beforeAutospacing="0" w:afterAutospacing="0"/>
        <w:ind w:hanging="350" w:left="350" w:right="14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2.1.В </w:t>
      </w:r>
      <w:r>
        <w:rPr>
          <w:rFonts w:ascii="Times New Roman" w:hAnsi="Times New Roman"/>
          <w:b w:val="0"/>
          <w:i w:val="0"/>
          <w:color w:val="000000"/>
          <w:sz w:val="22"/>
        </w:rPr>
        <w:t>дош</w:t>
      </w:r>
      <w:r>
        <w:rPr>
          <w:rFonts w:ascii="Times New Roman" w:hAnsi="Times New Roman"/>
          <w:b w:val="0"/>
          <w:i w:val="0"/>
          <w:color w:val="000000"/>
          <w:sz w:val="22"/>
        </w:rPr>
        <w:t>кольную группу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принимаются дети в возрасте от </w:t>
      </w:r>
      <w:r>
        <w:rPr>
          <w:rFonts w:ascii="Times New Roman" w:hAnsi="Times New Roman"/>
          <w:b w:val="0"/>
          <w:i w:val="0"/>
          <w:color w:val="000000"/>
          <w:sz w:val="22"/>
        </w:rPr>
        <w:t>3лет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до 7 лет.</w:t>
      </w:r>
    </w:p>
    <w:p>
      <w:pPr>
        <w:spacing w:lineRule="atLeast" w:line="274" w:before="0" w:after="0" w:beforeAutospacing="0" w:afterAutospacing="0"/>
        <w:ind w:hanging="355" w:left="355" w:right="1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2.2.При приеме детей в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</w:rPr>
        <w:t>дошкольную группу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не допускаются ограничения по полу, расе, национальности, языку, происхождению, отношению к религии, социальному положению родителей.</w:t>
      </w:r>
    </w:p>
    <w:p>
      <w:pPr>
        <w:spacing w:lineRule="atLeast" w:line="274" w:before="0" w:after="0" w:beforeAutospacing="0" w:afterAutospacing="0"/>
        <w:ind w:hanging="355" w:left="355" w:right="1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2.3.Прием детей, имеющих отклонения в развитии, и определение периода их пребывания в нем осуществляется в </w:t>
      </w:r>
      <w:r>
        <w:rPr>
          <w:rFonts w:ascii="Times New Roman" w:hAnsi="Times New Roman"/>
          <w:color w:val="000000"/>
        </w:rPr>
        <w:t>дошкольную группу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при наличии условий для коррекционной работы и только с письменного согласия родителей (законных представителей), по заключению психолого-медико-педагогической комиссии.</w:t>
      </w:r>
    </w:p>
    <w:p>
      <w:pPr>
        <w:spacing w:lineRule="atLeast" w:line="274" w:before="0" w:after="0" w:beforeAutospacing="0" w:afterAutospacing="0"/>
        <w:ind w:hanging="355" w:left="355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2.4.Максимальная численность воспитанников </w:t>
      </w:r>
      <w:r>
        <w:rPr>
          <w:rFonts w:ascii="Times New Roman" w:hAnsi="Times New Roman"/>
          <w:color w:val="000000"/>
        </w:rPr>
        <w:t>дошкольн</w:t>
      </w:r>
      <w:r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групп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определяется в пределах, определённых действующими нормативами СаНПиН. Количество и соотношение возрастных групп детей в образовательном учреждении определяется учредителем.</w:t>
      </w:r>
    </w:p>
    <w:p>
      <w:pPr>
        <w:spacing w:lineRule="atLeast" w:line="274" w:before="0" w:after="0" w:beforeAutospacing="0" w:afterAutospacing="0"/>
        <w:ind w:hanging="355" w:left="355" w:right="1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 xml:space="preserve">2.5.Прием воспитанников в </w:t>
      </w:r>
      <w:r>
        <w:rPr>
          <w:rFonts w:ascii="Times New Roman" w:hAnsi="Times New Roman"/>
          <w:color w:val="000000"/>
        </w:rPr>
        <w:t>дошкольную группу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оформляется приказом руководителя ОУ на основании следующих документов:</w:t>
      </w:r>
    </w:p>
    <w:p>
      <w:pPr>
        <w:spacing w:lineRule="atLeast" w:line="274" w:before="53" w:after="0" w:beforeAutospacing="0" w:afterAutospacing="0"/>
        <w:ind w:firstLine="715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2"/>
        </w:rPr>
        <w:t>путевки, выданной комиссией по комплектованию, созданной при Отделе по образованию Администрации Старополтавского муниципального района.</w:t>
      </w:r>
    </w:p>
    <w:p>
      <w:pPr>
        <w:spacing w:lineRule="atLeast" w:line="274" w:before="0" w:after="0" w:beforeAutospacing="0" w:afterAutospacing="0"/>
        <w:ind w:firstLine="715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2"/>
        </w:rPr>
        <w:t>путевки, выданной комиссией по комплектованию на основании заключения и рекомендаций МПК (для детей с ограниченными возможностями здоровья),</w:t>
      </w:r>
    </w:p>
    <w:p>
      <w:pPr>
        <w:spacing w:lineRule="atLeast" w:line="274" w:before="0" w:after="0" w:beforeAutospacing="0" w:afterAutospacing="0"/>
        <w:ind w:firstLine="715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2"/>
        </w:rPr>
        <w:t>письменного заявления родителей (законных представителей) (приложение 1 к Порядку),</w:t>
      </w:r>
    </w:p>
    <w:p>
      <w:pPr>
        <w:spacing w:lineRule="atLeast" w:line="274" w:before="0" w:after="0" w:beforeAutospacing="0" w:afterAutospacing="0"/>
        <w:ind w:firstLine="0" w:left="72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2"/>
        </w:rPr>
        <w:t>медицинского заключения о состоянии здоровья ребенка,</w:t>
      </w:r>
    </w:p>
    <w:p>
      <w:pPr>
        <w:spacing w:lineRule="atLeast" w:line="274" w:before="0" w:after="0" w:beforeAutospacing="0" w:afterAutospacing="0"/>
        <w:ind w:firstLine="0" w:left="72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2"/>
        </w:rPr>
        <w:t>рекомендаций МПК (для детей с ограниченными возможностями здоровья),</w:t>
      </w:r>
    </w:p>
    <w:p>
      <w:pPr>
        <w:spacing w:lineRule="atLeast" w:line="274" w:before="0" w:after="0" w:beforeAutospacing="0" w:afterAutospacing="0"/>
        <w:ind w:firstLine="720" w:left="0" w:right="29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</w:t>
      </w:r>
      <w:r>
        <w:rPr>
          <w:rFonts w:ascii="Times New Roman" w:hAnsi="Times New Roman"/>
          <w:b w:val="0"/>
          <w:i w:val="0"/>
          <w:color w:val="000000"/>
          <w:sz w:val="22"/>
        </w:rPr>
        <w:t>свидетельства о рождении ребенка (при предъявлении подлинника копия свидетельства о рождении ребенка заверяется руководителем ОУ и хранится в личном деле ребенка),</w:t>
      </w:r>
    </w:p>
    <w:p>
      <w:pPr>
        <w:spacing w:lineRule="atLeast" w:line="274" w:before="0" w:after="0" w:beforeAutospacing="0" w:afterAutospacing="0"/>
        <w:ind w:firstLine="720" w:left="0" w:right="24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паспорта одного из родителей (законных представителей) (при предъявлении подлинника копия паспорта заверяется руководителем 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и хранится в личном деле ребенка).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lineRule="atLeast" w:line="274" w:before="0" w:after="0" w:beforeAutospacing="0" w:afterAutospacing="0"/>
        <w:ind w:hanging="350" w:left="35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2.6.При приеме ребенка в учреждение руководитель ОУ обязан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предоставить информацию о реализуемых основных и дополнительных общеобразовательных программах, в том числе на платной основе, льготах, которые имеют родители при оплате за содержание ребенка в ОУ, праве на компенсацию части родительской платы.</w:t>
      </w:r>
    </w:p>
    <w:p>
      <w:pPr>
        <w:spacing w:lineRule="atLeast" w:line="274" w:before="0" w:after="0" w:beforeAutospacing="0" w:afterAutospacing="0"/>
        <w:ind w:hanging="350" w:left="35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2.7.Отношение между ОУ и родителями (законными представителями) регулируются двусторонним договором между ними, который не может ограничивать установленные законом права сторон. Ребенок считается принятым в ОУ с момента подписания договора между образовательным учреждением и родителями (законными представителями) ребенка. Договор с родителями заключается на весь период пребывания ребёнка в ОУ.</w:t>
      </w:r>
    </w:p>
    <w:p>
      <w:pPr>
        <w:spacing w:lineRule="atLeast" w:line="274" w:before="0" w:after="0" w:beforeAutospacing="0" w:afterAutospacing="0"/>
        <w:ind w:hanging="350" w:left="35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2.8.Ежегодно 01.09 руководитель ОУ издает приказ о комплектовании ОУ на новый учебный год, утверждает количественный состав сформированных групп и списки воспитанников по группам.</w:t>
      </w:r>
    </w:p>
    <w:p>
      <w:pPr>
        <w:spacing w:lineRule="atLeast" w:line="240" w:before="0" w:after="0" w:beforeAutospacing="0" w:afterAutospacing="0"/>
        <w:ind w:firstLine="0" w:left="725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48" w:after="0" w:beforeAutospacing="0" w:afterAutospacing="0"/>
        <w:ind w:firstLine="0" w:left="725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1"/>
          <w:color w:val="000000"/>
          <w:sz w:val="22"/>
        </w:rPr>
        <w:t xml:space="preserve">3. Порядок перевода и отчисления воспитанников </w:t>
      </w:r>
      <w:r>
        <w:rPr>
          <w:rFonts w:ascii="Times New Roman" w:hAnsi="Times New Roman"/>
          <w:b w:val="1"/>
          <w:i w:val="1"/>
          <w:color w:val="000000"/>
          <w:sz w:val="22"/>
        </w:rPr>
        <w:t>в дошкольной группе</w:t>
      </w:r>
      <w:r>
        <w:rPr>
          <w:rFonts w:ascii="Times New Roman" w:hAnsi="Times New Roman"/>
          <w:b w:val="1"/>
          <w:i w:val="1"/>
          <w:color w:val="000000"/>
          <w:sz w:val="22"/>
        </w:rPr>
        <w:t>.</w:t>
      </w:r>
    </w:p>
    <w:p>
      <w:pPr>
        <w:spacing w:lineRule="atLeast" w:line="240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lineRule="atLeast" w:line="274" w:before="29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3.1.    Перевод воспитанников в следующую возрастную группу осуществляется</w:t>
        <w:br w:type="textWrapping"/>
        <w:t xml:space="preserve">руководителем 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 ежегодно не позднее 01.09. Срок окончания договора ОУ с</w:t>
        <w:br w:type="textWrapping"/>
        <w:t>родителями при выпуске детей подготовительных к школе групп после завершения</w:t>
        <w:br w:type="textWrapping"/>
        <w:t>обучения по основной общеобразовательной программе дошкольного образования</w:t>
        <w:br w:type="textWrapping"/>
        <w:t>рекомендуется устанавливать не ранее 01.06 и не позднее 30.07 в целях обеспечения</w:t>
        <w:br w:type="textWrapping"/>
        <w:t>родителями права на отдых ребенку перед поступлением в школу. В исключительных</w:t>
        <w:br w:type="textWrapping"/>
        <w:t>случаях при отсутствии у родителей возможности получить отпуск в летний период</w:t>
        <w:br w:type="textWrapping"/>
        <w:t>пребывание ребенка - выпускника ОУ может быть продлено до 25.08.</w:t>
      </w:r>
    </w:p>
    <w:p>
      <w:pPr>
        <w:spacing w:lineRule="atLeast" w:line="274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3.2.  За ребенком сохраняется место в ОУ в случаях: болезни ребенка; отсутствия по</w:t>
        <w:br w:type="textWrapping"/>
        <w:t>причине карантина в группе, которую посещает ребенок; отпуска родителей (законных</w:t>
        <w:br w:type="textWrapping"/>
        <w:t>представителей) общей продолжительностью не более 2 месяцев; в летний</w:t>
        <w:br w:type="textWrapping"/>
        <w:t>оздоровительный период сроком до 75 дней (по заявлению родителей)</w:t>
      </w:r>
    </w:p>
    <w:p>
      <w:pPr>
        <w:spacing w:lineRule="atLeast" w:line="274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       В случае непосещения ребенком ОУ в течение 30 календарных дней по прочим причинам, не указанным в п. 3.2 настоящего Порядка, руководитель ОУ направляет родителям письменное уведомление об отчислении ребенка из ОУ и по истечении 10 календарных дней оформляет отчисление приказом по ОУ, путевка аннулируется, место выбывшего воспитанника предоставляется другому ребенку.</w:t>
      </w:r>
    </w:p>
    <w:p>
      <w:pPr>
        <w:spacing w:lineRule="atLeast" w:line="274" w:before="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     В случае непрерывных пропусков ОУ ребенком в течение 3 месяцев по болезни, по причине пребывания на домашнем режиме (по медицинским рекомендациям) он может быть временно отчислен из ОУ. На высвободившееся место может быть принят другой ребенок, стоящий на очереди в реестре будущих воспитанников, а присвоенный ему номер очередности переходит к временно отчисленному ребёнку, для возможности зачисления его в ОУ на следующий учебный год. В случае, если родители дважды отказываются от предоставления места в ОУ по причине болезни ребёнка, данный ребёнок исключается из списка очередников. Сведения об освободившемся месте направляются в комиссию по комплектованию.</w:t>
      </w:r>
    </w:p>
    <w:p>
      <w:pPr>
        <w:spacing w:lineRule="atLeast" w:line="274" w:before="5" w:after="0" w:beforeAutospacing="0" w:afterAutospacing="0"/>
        <w:ind w:firstLine="0" w:left="0" w:right="5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3.3.</w:t>
      </w:r>
      <w:r>
        <w:rPr>
          <w:rFonts w:ascii="Times New Roman" w:hAnsi="Times New Roman"/>
          <w:b w:val="0"/>
          <w:i w:val="0"/>
          <w:color w:val="000000"/>
          <w:sz w:val="14"/>
        </w:rPr>
        <w:t>   </w:t>
      </w:r>
      <w:r>
        <w:rPr>
          <w:rFonts w:ascii="Times New Roman" w:hAnsi="Times New Roman"/>
          <w:b w:val="0"/>
          <w:i w:val="0"/>
          <w:color w:val="000000"/>
          <w:sz w:val="22"/>
        </w:rPr>
        <w:t>Отчисление воспитанника из ОУ, осуществляется при расторжении договора с его родителями (законными представителями) и оформляется приказом руководителя ОУ в соответствии с действующим законодательством Российской Федерации и Уставом ДОУ в следующих случаях.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lineRule="atLeast" w:line="274" w:before="0" w:after="0" w:beforeAutospacing="0" w:afterAutospacing="0"/>
        <w:ind w:firstLine="0" w:left="720" w:right="0"/>
        <w:jc w:val="lef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2"/>
        </w:rPr>
        <w:t>по соглашению сторон;</w:t>
      </w:r>
    </w:p>
    <w:p>
      <w:pPr>
        <w:spacing w:lineRule="atLeast" w:line="274" w:before="5" w:after="0" w:beforeAutospacing="0" w:afterAutospacing="0"/>
        <w:ind w:firstLine="0" w:left="720" w:right="0"/>
        <w:jc w:val="lef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2"/>
        </w:rPr>
        <w:t>по заявлению родителей (законных представителей) воспитанника;</w:t>
      </w:r>
    </w:p>
    <w:p>
      <w:pPr>
        <w:spacing w:lineRule="atLeast" w:line="274" w:before="0" w:after="0" w:beforeAutospacing="0" w:afterAutospacing="0"/>
        <w:ind w:firstLine="0" w:left="720" w:right="0"/>
        <w:jc w:val="lef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2"/>
        </w:rPr>
        <w:t>на основании рекомендаций ПМПК;</w:t>
      </w:r>
    </w:p>
    <w:p>
      <w:pPr>
        <w:spacing w:lineRule="atLeast" w:line="274" w:before="5" w:after="0" w:beforeAutospacing="0" w:afterAutospacing="0"/>
        <w:ind w:firstLine="0" w:left="720" w:right="0"/>
        <w:jc w:val="lef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за невыполнение условий договора между родителями и </w:t>
      </w:r>
      <w:r>
        <w:rPr>
          <w:rFonts w:ascii="Times New Roman" w:hAnsi="Times New Roman"/>
          <w:b w:val="0"/>
          <w:i w:val="0"/>
          <w:color w:val="000000"/>
          <w:sz w:val="22"/>
        </w:rPr>
        <w:t>ОУ.</w:t>
      </w:r>
    </w:p>
    <w:p>
      <w:pPr>
        <w:spacing w:lineRule="atLeast" w:line="274" w:before="0" w:after="0" w:beforeAutospacing="0" w:afterAutospacing="0"/>
        <w:ind w:firstLine="710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О расторжении договора родители (законные представители) воспитанника письменно уведомляются руководителем ОУ не менее чем за 10 дней до предполагаемого отчисления воспитанника. Уведомление не требуется в случае расторжения договора по заявлению родителей (законных представителей) воспитанника.</w:t>
      </w:r>
    </w:p>
    <w:p>
      <w:pPr>
        <w:spacing w:lineRule="atLeast" w:line="274" w:before="0" w:after="0" w:beforeAutospacing="0" w:afterAutospacing="0"/>
        <w:ind w:firstLine="0" w:left="0" w:right="5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3.4.</w:t>
      </w:r>
      <w:r>
        <w:rPr>
          <w:rFonts w:ascii="Times New Roman" w:hAnsi="Times New Roman"/>
          <w:b w:val="0"/>
          <w:i w:val="0"/>
          <w:color w:val="000000"/>
          <w:sz w:val="14"/>
        </w:rPr>
        <w:t>   </w:t>
      </w:r>
      <w:r>
        <w:rPr>
          <w:rFonts w:ascii="Times New Roman" w:hAnsi="Times New Roman"/>
          <w:b w:val="0"/>
          <w:i w:val="0"/>
          <w:color w:val="000000"/>
          <w:sz w:val="22"/>
        </w:rPr>
        <w:t>В ОУ ведется "Книга учета движения детей" (Приложение 1), которая предназначена для регистрации сведений о детях и родителях (законных представителях) и контроля за движением контингента детей в ОУ. "Книга учета движения детей" должна быть пронумерована, прошнурована и скреплена печатью ОУ.</w:t>
      </w:r>
    </w:p>
    <w:p>
      <w:pPr>
        <w:spacing w:lineRule="atLeast" w:line="274" w:before="0" w:after="0" w:beforeAutospacing="0" w:afterAutospacing="0"/>
        <w:ind w:firstLine="725" w:left="0" w:right="0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Руководитель ОУ ежегодно на 01.09 подводит итоги за прошедший учебный год и фиксирует их в "Книге учета движения детей": сколько детей принято в ОУ, сколько выбыло в школу и по другим причинам.</w:t>
      </w:r>
    </w:p>
    <w:p>
      <w:pPr>
        <w:spacing w:lineRule="atLeast" w:line="240" w:before="0" w:after="0" w:beforeAutospacing="0" w:afterAutospacing="0"/>
        <w:ind w:firstLine="0" w:left="0" w:right="14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  <w:r>
        <w:rPr>
          <w:rFonts w:ascii="Times New Roman" w:hAnsi="Times New Roman"/>
          <w:b w:val="1"/>
          <w:i w:val="1"/>
          <w:color w:val="000000"/>
          <w:sz w:val="22"/>
        </w:rPr>
        <w:t>4. Порядок разрешения разногласий, возникающих при приеме, отчислении и</w:t>
      </w:r>
    </w:p>
    <w:p>
      <w:pPr>
        <w:spacing w:before="24" w:after="0" w:beforeAutospacing="0" w:afterAutospacing="0"/>
        <w:ind w:firstLine="0" w:left="0" w:right="14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1"/>
          <w:color w:val="000000"/>
          <w:sz w:val="22"/>
        </w:rPr>
        <w:t xml:space="preserve">исключении воспитанников в </w:t>
      </w:r>
      <w:r>
        <w:rPr>
          <w:rFonts w:ascii="Times New Roman" w:hAnsi="Times New Roman"/>
          <w:b w:val="1"/>
          <w:i w:val="1"/>
          <w:color w:val="000000"/>
          <w:sz w:val="22"/>
        </w:rPr>
        <w:t>ОУ.</w:t>
      </w:r>
    </w:p>
    <w:p>
      <w:pPr>
        <w:spacing w:lineRule="atLeast" w:line="274" w:before="106" w:after="0" w:beforeAutospacing="0" w:afterAutospacing="0"/>
        <w:ind w:firstLine="0" w:left="0" w:right="5"/>
        <w:jc w:val="both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2"/>
        </w:rPr>
        <w:t>4.1. В случае отказа гражданам в приеме детей в ОУ и других разногласий, возникающих при приёме и отчислении воспитанников, родители (законные представители) имеют право обратиться с письменным заявлением в Отдел по образованию либо обжаловать отказ в судебном порядке.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1"/>
          <w:i w:val="0"/>
          <w:color w:val="000000"/>
          <w:sz w:val="27"/>
        </w:rPr>
        <w:t>  (приложение 1)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  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Директору М</w:t>
      </w:r>
      <w:r>
        <w:rPr>
          <w:rFonts w:ascii="Times New Roman" w:hAnsi="Times New Roman"/>
          <w:b w:val="0"/>
          <w:i w:val="0"/>
          <w:color w:val="000000"/>
          <w:sz w:val="27"/>
        </w:rPr>
        <w:t>К</w:t>
      </w:r>
      <w:r>
        <w:rPr>
          <w:rFonts w:ascii="Times New Roman" w:hAnsi="Times New Roman"/>
          <w:b w:val="0"/>
          <w:i w:val="0"/>
          <w:color w:val="000000"/>
          <w:sz w:val="27"/>
        </w:rPr>
        <w:t>ОУ «</w:t>
      </w:r>
      <w:r>
        <w:rPr>
          <w:rFonts w:ascii="Times New Roman" w:hAnsi="Times New Roman"/>
          <w:b w:val="0"/>
          <w:i w:val="0"/>
          <w:color w:val="000000"/>
          <w:sz w:val="27"/>
        </w:rPr>
        <w:t>Лятошинская</w:t>
      </w:r>
      <w:r>
        <w:rPr>
          <w:rFonts w:ascii="Times New Roman" w:hAnsi="Times New Roman"/>
          <w:b w:val="0"/>
          <w:i w:val="0"/>
          <w:color w:val="000000"/>
          <w:sz w:val="27"/>
        </w:rPr>
        <w:t xml:space="preserve"> С</w:t>
      </w:r>
      <w:r>
        <w:rPr>
          <w:rFonts w:ascii="Times New Roman" w:hAnsi="Times New Roman"/>
          <w:b w:val="0"/>
          <w:i w:val="0"/>
          <w:color w:val="000000"/>
          <w:sz w:val="27"/>
        </w:rPr>
        <w:t>Ш»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 w:val="0"/>
          <w:i w:val="0"/>
          <w:color w:val="000000"/>
          <w:sz w:val="27"/>
        </w:rPr>
        <w:t xml:space="preserve">Юналиевой </w:t>
      </w:r>
      <w:r>
        <w:rPr>
          <w:rFonts w:ascii="Times New Roman" w:hAnsi="Times New Roman"/>
          <w:b w:val="0"/>
          <w:i w:val="0"/>
          <w:color w:val="000000"/>
          <w:sz w:val="27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7"/>
        </w:rPr>
        <w:t>Г</w:t>
      </w:r>
      <w:r>
        <w:rPr>
          <w:rFonts w:ascii="Times New Roman" w:hAnsi="Times New Roman"/>
          <w:b w:val="0"/>
          <w:i w:val="0"/>
          <w:color w:val="000000"/>
          <w:sz w:val="27"/>
        </w:rPr>
        <w:t>.</w:t>
      </w:r>
      <w:r>
        <w:rPr>
          <w:rFonts w:ascii="Times New Roman" w:hAnsi="Times New Roman"/>
          <w:b w:val="0"/>
          <w:i w:val="0"/>
          <w:color w:val="000000"/>
          <w:sz w:val="27"/>
        </w:rPr>
        <w:t>И</w:t>
      </w:r>
      <w:r>
        <w:rPr>
          <w:rFonts w:ascii="Times New Roman" w:hAnsi="Times New Roman"/>
          <w:b w:val="0"/>
          <w:i w:val="0"/>
          <w:color w:val="000000"/>
          <w:sz w:val="27"/>
        </w:rPr>
        <w:t>.</w:t>
      </w:r>
    </w:p>
    <w:p>
      <w:pPr>
        <w:spacing w:before="0" w:after="0" w:beforeAutospacing="0" w:afterAutospacing="0"/>
        <w:ind w:firstLine="0" w:left="0" w:right="0"/>
        <w:jc w:val="righ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                        От_______________________________</w:t>
      </w:r>
    </w:p>
    <w:p>
      <w:pPr>
        <w:spacing w:before="0" w:after="0" w:beforeAutospacing="0" w:afterAutospacing="0"/>
        <w:ind w:firstLine="0" w:left="0" w:right="0"/>
        <w:jc w:val="righ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                                 _________________________________</w:t>
      </w:r>
    </w:p>
    <w:p>
      <w:pPr>
        <w:spacing w:before="0" w:after="0" w:beforeAutospacing="0" w:afterAutospacing="0"/>
        <w:ind w:firstLine="0" w:left="0" w:right="0"/>
        <w:jc w:val="righ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                                   __________________________________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0"/>
        </w:rPr>
        <w:t>                                                                                     (указать полностью Ф.И.О. законного представителя                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                                ребёнка)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                     Адрес фактического проживания:</w:t>
      </w:r>
    </w:p>
    <w:p>
      <w:pPr>
        <w:spacing w:before="0" w:after="0" w:beforeAutospacing="0" w:afterAutospacing="0"/>
        <w:ind w:firstLine="0" w:left="0" w:right="0"/>
        <w:jc w:val="righ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                                      ____________________________________</w:t>
      </w:r>
    </w:p>
    <w:p>
      <w:pPr>
        <w:spacing w:before="0" w:after="0" w:beforeAutospacing="0" w:afterAutospacing="0"/>
        <w:ind w:firstLine="0" w:left="0" w:right="0"/>
        <w:jc w:val="righ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                                       ___________________________________</w:t>
      </w:r>
    </w:p>
    <w:p>
      <w:pPr>
        <w:spacing w:before="0" w:after="0" w:beforeAutospacing="0" w:afterAutospacing="0"/>
        <w:ind w:firstLine="0" w:left="0" w:right="0"/>
        <w:jc w:val="right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                                                  ___________________________________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 xml:space="preserve">                                                                                                      (индекс, адрес             полностью, телефон)    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                                                                    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                                                                                 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Заявление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    Прошу поставить на учёт, как нуждающегося в предоставлении места в дошкольной группе при М</w:t>
      </w:r>
      <w:r>
        <w:rPr>
          <w:rFonts w:ascii="Times New Roman" w:hAnsi="Times New Roman"/>
          <w:b w:val="0"/>
          <w:i w:val="0"/>
          <w:color w:val="000000"/>
          <w:sz w:val="27"/>
        </w:rPr>
        <w:t>К</w:t>
      </w:r>
      <w:r>
        <w:rPr>
          <w:rFonts w:ascii="Times New Roman" w:hAnsi="Times New Roman"/>
          <w:b w:val="0"/>
          <w:i w:val="0"/>
          <w:color w:val="000000"/>
          <w:sz w:val="27"/>
        </w:rPr>
        <w:t>ОУ «</w:t>
      </w:r>
      <w:r>
        <w:rPr>
          <w:rFonts w:ascii="Times New Roman" w:hAnsi="Times New Roman"/>
          <w:b w:val="0"/>
          <w:i w:val="0"/>
          <w:color w:val="000000"/>
          <w:sz w:val="27"/>
        </w:rPr>
        <w:t xml:space="preserve">Лятошинская </w:t>
      </w:r>
      <w:r>
        <w:rPr>
          <w:rFonts w:ascii="Times New Roman" w:hAnsi="Times New Roman"/>
          <w:b w:val="0"/>
          <w:i w:val="0"/>
          <w:color w:val="000000"/>
          <w:sz w:val="27"/>
        </w:rPr>
        <w:t xml:space="preserve"> С</w:t>
      </w:r>
      <w:r>
        <w:rPr>
          <w:rFonts w:ascii="Times New Roman" w:hAnsi="Times New Roman"/>
          <w:b w:val="0"/>
          <w:i w:val="0"/>
          <w:color w:val="000000"/>
          <w:sz w:val="27"/>
        </w:rPr>
        <w:t>Ш» ребёнка______________________________________________________ дата рождения _________________________________________ в дошкольную группу.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Желаемая дата зачисления ребёнка в дошкольную группу ______________________________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 xml:space="preserve">С порядком комплектования </w:t>
      </w:r>
      <w:r>
        <w:rPr>
          <w:rFonts w:ascii="Times New Roman" w:hAnsi="Times New Roman"/>
          <w:b w:val="0"/>
          <w:i w:val="0"/>
          <w:color w:val="000000"/>
          <w:sz w:val="27"/>
        </w:rPr>
        <w:t>ОУ, реализующих основную общеобразовательную программу дошкольного образования на территории Старополтавского муниципального  района ознакомлен.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Согласен с занесением сведений о ребёнке в единый реестр будущих воспитанников.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К заявлению прилагаются: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-копия свидетельства о рождении ребёнка,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 xml:space="preserve">- документ о наличии льгот по зачислению в </w:t>
      </w:r>
      <w:r>
        <w:rPr>
          <w:rFonts w:ascii="Times New Roman" w:hAnsi="Times New Roman"/>
          <w:b w:val="0"/>
          <w:i w:val="0"/>
          <w:color w:val="000000"/>
          <w:sz w:val="27"/>
        </w:rPr>
        <w:t>ОУ.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r>
        <w:rPr>
          <w:rFonts w:ascii="Times New Roman" w:hAnsi="Times New Roman"/>
          <w:b w:val="0"/>
          <w:i w:val="0"/>
          <w:color w:val="000000"/>
          <w:sz w:val="27"/>
        </w:rPr>
        <w:t>Дата_________________ Подпись________________________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